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</w:pPr>
    </w:p>
    <w:p>
      <w:pPr>
        <w:pStyle w:val="Cuerpo"/>
        <w:spacing w:after="0"/>
        <w:jc w:val="center"/>
      </w:pPr>
    </w:p>
    <w:p>
      <w:pPr>
        <w:pStyle w:val="Cuerpo"/>
        <w:spacing w:after="0"/>
        <w:jc w:val="center"/>
        <w:rPr>
          <w:rStyle w:val="Ninguno"/>
          <w:b w:val="1"/>
          <w:bCs w:val="1"/>
          <w:sz w:val="34"/>
          <w:szCs w:val="34"/>
        </w:rPr>
      </w:pPr>
      <w:r>
        <w:rPr>
          <w:rStyle w:val="Ninguno"/>
          <w:b w:val="1"/>
          <w:bCs w:val="1"/>
          <w:sz w:val="34"/>
          <w:szCs w:val="34"/>
          <w:rtl w:val="0"/>
          <w:lang w:val="fr-FR"/>
        </w:rPr>
        <w:t>La 8</w:t>
      </w:r>
      <w:r>
        <w:rPr>
          <w:rStyle w:val="Ninguno"/>
          <w:b w:val="1"/>
          <w:bCs w:val="1"/>
          <w:sz w:val="34"/>
          <w:szCs w:val="34"/>
          <w:rtl w:val="0"/>
        </w:rPr>
        <w:t xml:space="preserve">º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edici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ó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n del Festival EDITA busca cortometrajes contra las injusticias sociales y ambientales</w:t>
      </w:r>
    </w:p>
    <w:p>
      <w:pPr>
        <w:pStyle w:val="Cuerpo"/>
        <w:spacing w:after="0"/>
        <w:rPr>
          <w:rStyle w:val="Ninguno"/>
          <w:b w:val="1"/>
          <w:bCs w:val="1"/>
          <w:sz w:val="34"/>
          <w:szCs w:val="34"/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b w:val="1"/>
          <w:bCs w:val="1"/>
          <w:sz w:val="26"/>
          <w:szCs w:val="26"/>
          <w:rtl w:val="0"/>
          <w:lang w:val="es-ES_tradnl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Los cortometrajes finalistas ser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 proyectados en el festival que se celebrar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</w:rPr>
        <w:t xml:space="preserve">á 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 finales del 2022 en Granada, y en el que se entregar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 dos premios de 400 euros y uno de 200 euros, en concepto de material audiovisual</w:t>
      </w:r>
    </w:p>
    <w:p>
      <w:pPr>
        <w:pStyle w:val="Cuerpo"/>
        <w:numPr>
          <w:ilvl w:val="0"/>
          <w:numId w:val="3"/>
        </w:numPr>
        <w:bidi w:val="0"/>
        <w:spacing w:line="240" w:lineRule="auto"/>
        <w:ind w:right="0"/>
        <w:jc w:val="both"/>
        <w:rPr>
          <w:b w:val="1"/>
          <w:bCs w:val="1"/>
          <w:sz w:val="26"/>
          <w:szCs w:val="26"/>
          <w:rtl w:val="0"/>
          <w:lang w:val="es-ES_tradnl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La fecha l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mite de recepci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 de las obras es el 15 de julio de 2022</w:t>
      </w:r>
      <w:r>
        <w:rPr>
          <w:rStyle w:val="Ninguno"/>
          <w:b w:val="1"/>
          <w:bCs w:val="1"/>
          <w:sz w:val="24"/>
          <w:szCs w:val="24"/>
          <w:shd w:val="clear" w:color="auto" w:fill="ffffff"/>
        </w:rPr>
        <w:br w:type="textWrapping"/>
      </w:r>
    </w:p>
    <w:p>
      <w:pPr>
        <w:pStyle w:val="Cuerpo"/>
        <w:spacing w:line="240" w:lineRule="auto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Granada, 4 de mayo de 2022</w:t>
      </w:r>
      <w:r>
        <w:rPr>
          <w:rStyle w:val="Ninguno"/>
          <w:shd w:val="clear" w:color="auto" w:fill="ffffff"/>
          <w:rtl w:val="0"/>
          <w:lang w:val="es-ES_tradnl"/>
        </w:rPr>
        <w:t xml:space="preserve">.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La ONGD granadina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ASAD (Asociaci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Solidaria Andaluza de Desarrollo) y Laeditora Social Audiovisual vuelven a convocar el Certamen Social Audiovisual EDITA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, festival internacional de cortometrajes de transformaci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social, y en esta edici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n, por primera vez, en colaboraci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con AAMMA (Asociaci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Andaluza de Mujeres de los Medios Audiovisuales). Se trata de la 8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ª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edici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n del festival que visibiliza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pt-PT"/>
        </w:rPr>
        <w:t>obras sobre tem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ticas relacionadas con la justicia social (derechos humanos, equidad de g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nero y/o sostenibilidad ambiental)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desde un enfoque positivo</w:t>
      </w:r>
      <w:r>
        <w:rPr>
          <w:rStyle w:val="Ninguno"/>
          <w:sz w:val="24"/>
          <w:szCs w:val="24"/>
          <w:rtl w:val="0"/>
          <w:lang w:val="es-ES_tradnl"/>
        </w:rPr>
        <w:t>, y al que desde sus inicios se han presentado 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 xml:space="preserve">s de 3.500 cortometrajes. </w:t>
      </w:r>
    </w:p>
    <w:p>
      <w:pPr>
        <w:pStyle w:val="Cuerpo"/>
        <w:spacing w:line="240" w:lineRule="auto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shd w:val="clear" w:color="auto" w:fill="ffffff"/>
          <w:rtl w:val="0"/>
          <w:lang w:val="it-IT"/>
        </w:rPr>
        <w:t>La convocatoria est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sz w:val="24"/>
          <w:szCs w:val="24"/>
          <w:shd w:val="clear" w:color="auto" w:fill="ffffff"/>
          <w:rtl w:val="0"/>
          <w:lang w:val="pt-PT"/>
        </w:rPr>
        <w:t>dirigida a obras de ficci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</w:rPr>
        <w:t>n (de m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ximo 15 minutos), y documentales y experimentales (20 minutos), </w:t>
      </w:r>
      <w:r>
        <w:rPr>
          <w:rStyle w:val="Ninguno"/>
          <w:sz w:val="24"/>
          <w:szCs w:val="24"/>
          <w:rtl w:val="0"/>
          <w:lang w:val="es-ES_tradnl"/>
        </w:rPr>
        <w:t xml:space="preserve">realizadas con posterioridad al 1 de enero de 2019 y que sean presentadas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antes del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15 de julio 2022 en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edita.asad.es o en asad.es</w:t>
      </w:r>
      <w:r>
        <w:rPr>
          <w:rStyle w:val="Ninguno"/>
          <w:sz w:val="24"/>
          <w:szCs w:val="24"/>
          <w:rtl w:val="0"/>
          <w:lang w:val="es-ES_tradnl"/>
        </w:rPr>
        <w:t>. El EDITA 2022 s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e enmarca en el proyecto de ASAD</w:t>
      </w:r>
      <w:r>
        <w:rPr>
          <w:rStyle w:val="Ninguno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sz w:val="24"/>
          <w:szCs w:val="24"/>
          <w:shd w:val="clear" w:color="auto" w:fill="ffffff"/>
          <w:rtl w:val="0"/>
        </w:rPr>
        <w:t>#Act</w:t>
      </w:r>
      <w:r>
        <w:rPr>
          <w:rStyle w:val="Ninguno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sz w:val="24"/>
          <w:szCs w:val="24"/>
          <w:shd w:val="clear" w:color="auto" w:fill="ffffff"/>
          <w:rtl w:val="0"/>
          <w:lang w:val="it-IT"/>
        </w:rPr>
        <w:t>aResiliente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. Con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l, se busca construir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resiliencia socio-ecol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pt-PT"/>
        </w:rPr>
        <w:t>gica a trav</w:t>
      </w:r>
      <w:r>
        <w:rPr>
          <w:rStyle w:val="Ninguno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s del empoderamiento comunicativo de la ciudadan</w:t>
      </w:r>
      <w:r>
        <w:rPr>
          <w:rStyle w:val="Ninguno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a andaluza comprometida con el fomento de la sostenibilidad ambiental y la equidad de g</w:t>
      </w:r>
      <w:r>
        <w:rPr>
          <w:rStyle w:val="Ninguno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nero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. Es</w:t>
      </w:r>
      <w:r>
        <w:rPr>
          <w:rStyle w:val="Ninguno"/>
          <w:sz w:val="24"/>
          <w:szCs w:val="24"/>
          <w:shd w:val="clear" w:color="auto" w:fill="ffffff"/>
          <w:rtl w:val="0"/>
        </w:rPr>
        <w:t>t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financiado por la Agencia Andaluza de Cooperaci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Internacional para el Desarrollo (AACID).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Cuerpo"/>
        <w:spacing w:line="240" w:lineRule="auto"/>
        <w:jc w:val="both"/>
        <w:rPr>
          <w:rStyle w:val="Ninguno"/>
          <w:b w:val="1"/>
          <w:bCs w:val="1"/>
          <w:sz w:val="24"/>
          <w:szCs w:val="24"/>
          <w:shd w:val="clear" w:color="auto" w:fill="ffffff"/>
        </w:rPr>
      </w:pP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PREMIOS</w:t>
      </w:r>
    </w:p>
    <w:p>
      <w:pPr>
        <w:pStyle w:val="Cuerpo"/>
        <w:spacing w:line="240" w:lineRule="auto"/>
        <w:jc w:val="both"/>
        <w:rPr>
          <w:rStyle w:val="Ninguno"/>
          <w:sz w:val="24"/>
          <w:szCs w:val="24"/>
          <w:shd w:val="clear" w:color="auto" w:fill="ffffff"/>
        </w:rPr>
      </w:pPr>
      <w:bookmarkStart w:name="_headingh.2ph6h6bs5c8x" w:id="0"/>
      <w:bookmarkEnd w:id="0"/>
      <w:r>
        <w:rPr>
          <w:rStyle w:val="Ninguno"/>
          <w:sz w:val="24"/>
          <w:szCs w:val="24"/>
          <w:shd w:val="clear" w:color="auto" w:fill="ffffff"/>
          <w:rtl w:val="0"/>
        </w:rPr>
        <w:t>L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as obras seleccionadas por el jurado, conformado por profesionales del sector audiovisual, la cooperaci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y la educaci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para el desarrollo vinculados a ASAD y a AAMMA, se exhibir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n en el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Festival EDITA 2022, previsto para su realizaci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a finales de 2022 en formato online (en asad.es) y presencial en Granada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, si la situaci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sanitaria lo permite. En el encuentro se anunciar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los cortometrajes ganadores en sus tres modalidades y se entregar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n los premios correspondientes en concepto de material audiovisual: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Mejor Cortometraje de Ficci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(400 euros), Mejor Cortometraje Experimental o Documental (400 euros) y Menci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Especial del P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blico en alguna de las dos categor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pt-PT"/>
        </w:rPr>
        <w:t>as (200 euros)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Cuerpo"/>
        <w:spacing w:line="240" w:lineRule="auto"/>
        <w:jc w:val="both"/>
        <w:rPr>
          <w:rStyle w:val="Ninguno"/>
          <w:b w:val="1"/>
          <w:bCs w:val="1"/>
          <w:sz w:val="24"/>
          <w:szCs w:val="24"/>
          <w:shd w:val="clear" w:color="auto" w:fill="ffffff"/>
        </w:rPr>
      </w:pP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pt-PT"/>
        </w:rPr>
        <w:t>VII EDICI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de-DE"/>
        </w:rPr>
        <w:t xml:space="preserve">N </w:t>
      </w:r>
    </w:p>
    <w:p>
      <w:pPr>
        <w:pStyle w:val="Cuerpo"/>
        <w:spacing w:line="240" w:lineRule="auto"/>
        <w:jc w:val="both"/>
      </w:pP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En la anterior edici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n, celebrada en 2020, se presentaron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m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pt-PT"/>
        </w:rPr>
        <w:t xml:space="preserve">s de 650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cortometrajes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, procedentes de m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  <w:lang w:val="pt-PT"/>
        </w:rPr>
        <w:t>s de 30 pa</w:t>
      </w:r>
      <w:r>
        <w:rPr>
          <w:rStyle w:val="Ninguno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ses distintos. Fue la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primera edici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n online del festival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, debido a la crisis del  COVID-19. No obstante, fue una 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gran oportunidad para llegar a m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s rincones del mundo y hacer del EDITA un festival m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shd w:val="clear" w:color="auto" w:fill="ffffff"/>
          <w:rtl w:val="0"/>
          <w:lang w:val="pt-PT"/>
        </w:rPr>
        <w:t>s internacional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. EDITA 2020 fue la edici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con m</w:t>
      </w:r>
      <w:r>
        <w:rPr>
          <w:rStyle w:val="Ninguno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s </w:t>
      </w:r>
      <w:r>
        <w:rPr>
          <w:rStyle w:val="Ninguno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xito de todas, en la que participaron 600 personas y por ello la presente edici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n se celebrar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en ambos formatos: presencial y online.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Cuerpo"/>
        <w:spacing w:line="240" w:lineRule="auto"/>
        <w:jc w:val="both"/>
        <w:rPr>
          <w:rStyle w:val="Ninguno"/>
          <w:shd w:val="clear" w:color="auto" w:fill="ffffff"/>
        </w:rPr>
      </w:pPr>
    </w:p>
    <w:p>
      <w:pPr>
        <w:pStyle w:val="Cuerpo"/>
        <w:spacing w:line="240" w:lineRule="auto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Entre los 15 cortos finalistas, el Jurado de ASAD eligi</w:t>
      </w:r>
      <w:r>
        <w:rPr>
          <w:rStyle w:val="Ninguno"/>
          <w:sz w:val="24"/>
          <w:szCs w:val="24"/>
          <w:shd w:val="clear" w:color="auto" w:fill="ffffff"/>
          <w:rtl w:val="0"/>
        </w:rPr>
        <w:t xml:space="preserve">ó 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como cortos ganadores la obra de la francesa Alexandra Mignien </w:t>
      </w:r>
      <w:r>
        <w:rPr>
          <w:rStyle w:val="Ninguno"/>
          <w:i w:val="1"/>
          <w:iCs w:val="1"/>
          <w:sz w:val="24"/>
          <w:szCs w:val="24"/>
          <w:shd w:val="clear" w:color="auto" w:fill="ffffff"/>
          <w:rtl w:val="0"/>
          <w:lang w:val="fr-FR"/>
        </w:rPr>
        <w:t>Je suis nue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, como mejor cortometraje de ficci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n, y </w:t>
      </w:r>
      <w:r>
        <w:rPr>
          <w:rStyle w:val="Ninguno"/>
          <w:i w:val="1"/>
          <w:iCs w:val="1"/>
          <w:sz w:val="24"/>
          <w:szCs w:val="24"/>
          <w:shd w:val="clear" w:color="auto" w:fill="ffffff"/>
          <w:rtl w:val="0"/>
          <w:lang w:val="pt-PT"/>
        </w:rPr>
        <w:t>O afeto e a rua</w:t>
      </w:r>
      <w:r>
        <w:rPr>
          <w:rStyle w:val="Ninguno"/>
          <w:sz w:val="24"/>
          <w:szCs w:val="24"/>
          <w:shd w:val="clear" w:color="auto" w:fill="ffffff"/>
          <w:rtl w:val="0"/>
          <w:lang w:val="it-IT"/>
        </w:rPr>
        <w:t>, del brasile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4"/>
          <w:szCs w:val="24"/>
          <w:shd w:val="clear" w:color="auto" w:fill="ffffff"/>
          <w:rtl w:val="0"/>
        </w:rPr>
        <w:t>o Thiago K</w:t>
      </w:r>
      <w:r>
        <w:rPr>
          <w:rStyle w:val="Ninguno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che, como mejor cortometraje documental. Por su parte, el Premio del P</w:t>
      </w:r>
      <w:r>
        <w:rPr>
          <w:rStyle w:val="Ninguno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blico al mejor cortometraje fue para </w:t>
      </w:r>
      <w:r>
        <w:rPr>
          <w:rStyle w:val="Ninguno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Las Flores que arrancas</w:t>
      </w: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, de la mexicana Claudia Estrada. </w:t>
      </w:r>
    </w:p>
    <w:p>
      <w:pPr>
        <w:pStyle w:val="Cuerpo"/>
        <w:spacing w:line="24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Toda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sobre el Festival y las bases de la convocatoria al concurso de cortometrajes se pueden encontrar en las p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ginas 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"https://edita.asad.es/"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edita.asad.es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"https://asad.es/"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asad.es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</w:rPr>
        <w:t xml:space="preserve">. 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>SOBRE ASAD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sz w:val="24"/>
          <w:szCs w:val="24"/>
        </w:rPr>
      </w:pPr>
      <w:bookmarkStart w:name="_headingh.1fob9te" w:id="1"/>
      <w:bookmarkEnd w:id="1"/>
      <w:r>
        <w:rPr>
          <w:rStyle w:val="Ninguno"/>
          <w:sz w:val="24"/>
          <w:szCs w:val="24"/>
          <w:rtl w:val="0"/>
        </w:rPr>
        <w:t>L</w:t>
      </w:r>
      <w:r>
        <w:rPr>
          <w:rStyle w:val="Ninguno"/>
          <w:sz w:val="24"/>
          <w:szCs w:val="24"/>
          <w:rtl w:val="0"/>
          <w:lang w:val="es-ES_tradnl"/>
        </w:rPr>
        <w:t>a principal promotora del festival es ASAD, una ONGD nacida en Granada en 2005 dedicada a la realizaci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proyectos de Cooperaci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Educaci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donde la comunicaci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para el cambio social y el enfoque de g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nero son claves fundamentales para el empoderamiento y la participaci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activa de la ciudadan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a. Actualmente trabaja en Espa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a, Guatemala, Guinea Bissau y Rep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it-IT"/>
        </w:rPr>
        <w:t xml:space="preserve">blica Dominicana. 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CONTACTO PARA PRENSA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spacing w:line="240" w:lineRule="auto"/>
        <w:jc w:val="both"/>
      </w:pPr>
      <w:r>
        <w:rPr>
          <w:rStyle w:val="Ninguno"/>
          <w:sz w:val="24"/>
          <w:szCs w:val="24"/>
          <w:rtl w:val="0"/>
          <w:lang w:val="da-DK"/>
        </w:rPr>
        <w:t>Claudia Ba</w:t>
      </w:r>
      <w:r>
        <w:rPr>
          <w:rStyle w:val="Ninguno"/>
          <w:sz w:val="24"/>
          <w:szCs w:val="24"/>
          <w:rtl w:val="0"/>
          <w:lang w:val="es-ES_tradnl"/>
        </w:rPr>
        <w:t>ñó</w:t>
      </w:r>
      <w:r>
        <w:rPr>
          <w:rStyle w:val="Ninguno"/>
          <w:sz w:val="24"/>
          <w:szCs w:val="24"/>
          <w:rtl w:val="0"/>
        </w:rPr>
        <w:t>n, 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 de comunicaci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ASAD  / comunicacion@asad.es / Tlf. 633 611 102</w:t>
      </w:r>
      <w:bookmarkStart w:name="_headingh.3znysh7" w:id="2"/>
    </w:p>
    <w:sectPr>
      <w:headerReference w:type="default" r:id="rId4"/>
      <w:footerReference w:type="default" r:id="rId5"/>
      <w:pgSz w:w="11900" w:h="16840" w:orient="portrait"/>
      <w:pgMar w:top="38" w:right="1080" w:bottom="0" w:left="1080" w:header="708" w:footer="70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rPr>
        <w:rStyle w:val="Ninguno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Organizan:                                                                                           </w:t>
    </w:r>
    <w:r>
      <w:rPr>
        <w:rStyle w:val="Ninguno"/>
        <w:sz w:val="16"/>
        <w:szCs w:val="16"/>
        <w:rtl w:val="0"/>
        <w:lang w:val="es-ES_tradnl"/>
      </w:rPr>
      <w:t xml:space="preserve">Colabora: </w:t>
    </w:r>
    <w:r>
      <w:rPr>
        <w:rStyle w:val="Ninguno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                                              Financia:</w:t>
      <w:tab/>
      <w:t xml:space="preserve">                                  </w:t>
    </w:r>
  </w:p>
  <w:p>
    <w:pPr>
      <w:pStyle w:val="Cuerpo"/>
      <w:tabs>
        <w:tab w:val="center" w:pos="4252"/>
        <w:tab w:val="right" w:pos="8504"/>
      </w:tabs>
      <w:spacing w:after="0" w:line="240" w:lineRule="auto"/>
    </w:pP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3133725</wp:posOffset>
          </wp:positionH>
          <wp:positionV relativeFrom="page">
            <wp:posOffset>10275570</wp:posOffset>
          </wp:positionV>
          <wp:extent cx="1285875" cy="33337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1638300</wp:posOffset>
          </wp:positionH>
          <wp:positionV relativeFrom="page">
            <wp:posOffset>10275382</wp:posOffset>
          </wp:positionV>
          <wp:extent cx="1214460" cy="335024"/>
          <wp:effectExtent l="0" t="0" r="0" b="0"/>
          <wp:wrapNone/>
          <wp:docPr id="1073741826" name="officeArt object" descr="logotipo laeditora edit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ipo laeditora editores" descr="logotipo laeditora editor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60" cy="335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5235900</wp:posOffset>
          </wp:positionH>
          <wp:positionV relativeFrom="page">
            <wp:posOffset>10018395</wp:posOffset>
          </wp:positionV>
          <wp:extent cx="1633538" cy="686086"/>
          <wp:effectExtent l="0" t="0" r="0" b="0"/>
          <wp:wrapNone/>
          <wp:docPr id="1073741827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 descr="image4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538" cy="686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711312</wp:posOffset>
          </wp:positionH>
          <wp:positionV relativeFrom="page">
            <wp:posOffset>10246829</wp:posOffset>
          </wp:positionV>
          <wp:extent cx="719667" cy="38100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67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3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5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1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